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DD" w:rsidRDefault="00EF7652" w:rsidP="00864482">
      <w:pPr>
        <w:spacing w:beforeLines="50" w:before="180" w:afterLines="50" w:after="180"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108年「一日成旅人 企業體驗營」活動簡章</w:t>
      </w:r>
    </w:p>
    <w:p w:rsidR="00EF765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 w:rsidRPr="00EF7652">
        <w:rPr>
          <w:rFonts w:ascii="微軟正黑體" w:eastAsia="微軟正黑體" w:hAnsi="微軟正黑體" w:hint="eastAsia"/>
        </w:rPr>
        <w:t>活動主題：108年第5屆「一日成旅人 企業體驗營」</w:t>
      </w:r>
    </w:p>
    <w:p w:rsidR="00EF765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活動說明：為協助</w:t>
      </w:r>
      <w:proofErr w:type="gramStart"/>
      <w:r>
        <w:rPr>
          <w:rFonts w:ascii="微軟正黑體" w:eastAsia="微軟正黑體" w:hAnsi="微軟正黑體" w:hint="eastAsia"/>
        </w:rPr>
        <w:t>大專院校對餐旅</w:t>
      </w:r>
      <w:proofErr w:type="gramEnd"/>
      <w:r>
        <w:rPr>
          <w:rFonts w:ascii="微軟正黑體" w:eastAsia="微軟正黑體" w:hAnsi="微軟正黑體" w:hint="eastAsia"/>
        </w:rPr>
        <w:t>觀光休閒產業及餐旅相關科系有興趣之優秀青年，使其進一步更加瞭解餐旅休閒相關產業之狀況，促使其提早為自我進行生涯規劃，故舉辦企業體驗營之活動。此活動安排有助於優秀學子發掘個人工作性向，深入瞭解工作專業技能之所需，更能節省求職生涯摸索探尋的時間。</w:t>
      </w:r>
    </w:p>
    <w:p w:rsidR="00EF765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主辦單位：財團法人中租青年展望基金會、</w:t>
      </w:r>
      <w:proofErr w:type="gramStart"/>
      <w:r>
        <w:rPr>
          <w:rFonts w:ascii="微軟正黑體" w:eastAsia="微軟正黑體" w:hAnsi="微軟正黑體" w:hint="eastAsia"/>
        </w:rPr>
        <w:t>成旅觀光</w:t>
      </w:r>
      <w:proofErr w:type="gramEnd"/>
      <w:r>
        <w:rPr>
          <w:rFonts w:ascii="微軟正黑體" w:eastAsia="微軟正黑體" w:hAnsi="微軟正黑體" w:hint="eastAsia"/>
        </w:rPr>
        <w:t>股份有限公司</w:t>
      </w:r>
    </w:p>
    <w:p w:rsidR="00EF7652" w:rsidRPr="0086448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參加對象：對餐飲、觀光、休閒等相關產業有興趣之大專院校在校</w:t>
      </w:r>
      <w:r w:rsidR="00864482">
        <w:rPr>
          <w:rFonts w:ascii="微軟正黑體" w:eastAsia="微軟正黑體" w:hAnsi="微軟正黑體" w:hint="eastAsia"/>
        </w:rPr>
        <w:t>生，</w:t>
      </w:r>
      <w:r w:rsidRPr="00864482">
        <w:rPr>
          <w:rFonts w:ascii="微軟正黑體" w:eastAsia="微軟正黑體" w:hAnsi="微軟正黑體" w:hint="eastAsia"/>
        </w:rPr>
        <w:t>不限科系、年級，共50位。</w:t>
      </w:r>
    </w:p>
    <w:p w:rsidR="00EF765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活動時間：108年7月1日(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)上午9:00至下午5:30</w:t>
      </w:r>
    </w:p>
    <w:p w:rsidR="00EF765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活動地點</w:t>
      </w:r>
      <w:r w:rsidR="00C86CD5">
        <w:rPr>
          <w:rFonts w:ascii="微軟正黑體" w:eastAsia="微軟正黑體" w:hAnsi="微軟正黑體" w:hint="eastAsia"/>
        </w:rPr>
        <w:t>：</w:t>
      </w:r>
      <w:proofErr w:type="gramStart"/>
      <w:r w:rsidR="00C86CD5">
        <w:rPr>
          <w:rFonts w:ascii="微軟正黑體" w:eastAsia="微軟正黑體" w:hAnsi="微軟正黑體" w:hint="eastAsia"/>
        </w:rPr>
        <w:t>成旅晶贊飯店‧</w:t>
      </w:r>
      <w:proofErr w:type="gramEnd"/>
      <w:r w:rsidR="00C86CD5">
        <w:rPr>
          <w:rFonts w:ascii="微軟正黑體" w:eastAsia="微軟正黑體" w:hAnsi="微軟正黑體" w:hint="eastAsia"/>
        </w:rPr>
        <w:t>台中民權(台中市中區民權路66號)</w:t>
      </w:r>
    </w:p>
    <w:p w:rsidR="00C86CD5" w:rsidRDefault="00C86CD5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活動費用：免費報名參加</w:t>
      </w:r>
    </w:p>
    <w:p w:rsidR="00C86CD5" w:rsidRDefault="00C86CD5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報名時間：即日起至6月14日(五)止</w:t>
      </w:r>
    </w:p>
    <w:p w:rsidR="00864482" w:rsidRDefault="00C86CD5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hint="eastAsia"/>
        </w:rPr>
        <w:t>報名方式：僅接受線上報名，請至官網最新消息查詢</w:t>
      </w:r>
      <w:hyperlink r:id="rId7" w:history="1">
        <w:r w:rsidRPr="001001B6">
          <w:rPr>
            <w:rStyle w:val="af"/>
            <w:rFonts w:ascii="微軟正黑體" w:eastAsia="微軟正黑體" w:hAnsi="微軟正黑體" w:cs="新細明體"/>
            <w:kern w:val="0"/>
          </w:rPr>
          <w:t>http://www.chailease.org.tw/</w:t>
        </w:r>
      </w:hyperlink>
      <w:r w:rsidRPr="001001B6">
        <w:rPr>
          <w:rFonts w:ascii="微軟正黑體" w:eastAsia="微軟正黑體" w:hAnsi="微軟正黑體" w:cs="新細明體" w:hint="eastAsia"/>
          <w:color w:val="000000"/>
          <w:kern w:val="0"/>
        </w:rPr>
        <w:t>，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或掃</w:t>
      </w:r>
      <w:r w:rsidR="00FA74AC">
        <w:rPr>
          <w:rFonts w:ascii="微軟正黑體" w:eastAsia="微軟正黑體" w:hAnsi="微軟正黑體" w:cs="新細明體" w:hint="eastAsia"/>
          <w:color w:val="000000"/>
          <w:kern w:val="0"/>
        </w:rPr>
        <w:t>描</w:t>
      </w:r>
      <w:bookmarkStart w:id="0" w:name="_GoBack"/>
      <w:bookmarkEnd w:id="0"/>
      <w:r>
        <w:rPr>
          <w:rFonts w:ascii="微軟正黑體" w:eastAsia="微軟正黑體" w:hAnsi="微軟正黑體" w:cs="新細明體" w:hint="eastAsia"/>
          <w:color w:val="000000"/>
          <w:kern w:val="0"/>
        </w:rPr>
        <w:t>活動海報QR Code。</w:t>
      </w:r>
    </w:p>
    <w:p w:rsidR="00864482" w:rsidRDefault="00864482">
      <w:pPr>
        <w:widowControl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/>
          <w:color w:val="000000"/>
          <w:kern w:val="0"/>
        </w:rPr>
        <w:br w:type="page"/>
      </w:r>
    </w:p>
    <w:p w:rsidR="00C86CD5" w:rsidRPr="00864482" w:rsidRDefault="00C86CD5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 w:rsidRPr="00864482"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活動流程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4394"/>
      </w:tblGrid>
      <w:tr w:rsidR="00C86CD5" w:rsidTr="00FD6B90">
        <w:tc>
          <w:tcPr>
            <w:tcW w:w="2536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活動時間</w:t>
            </w:r>
          </w:p>
        </w:tc>
        <w:tc>
          <w:tcPr>
            <w:tcW w:w="4394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活動內容</w:t>
            </w:r>
          </w:p>
        </w:tc>
      </w:tr>
      <w:tr w:rsidR="00C86CD5" w:rsidTr="00FD6B90">
        <w:tc>
          <w:tcPr>
            <w:tcW w:w="2536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08:40-09:00</w:t>
            </w:r>
          </w:p>
        </w:tc>
        <w:tc>
          <w:tcPr>
            <w:tcW w:w="4394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C86CD5" w:rsidTr="00FD6B90">
        <w:tc>
          <w:tcPr>
            <w:tcW w:w="2536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09:00-09:20</w:t>
            </w:r>
          </w:p>
        </w:tc>
        <w:tc>
          <w:tcPr>
            <w:tcW w:w="4394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活動開場</w:t>
            </w:r>
          </w:p>
        </w:tc>
      </w:tr>
      <w:tr w:rsidR="00C86CD5" w:rsidTr="00FD6B90">
        <w:tc>
          <w:tcPr>
            <w:tcW w:w="2536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09:20-09:30</w:t>
            </w:r>
          </w:p>
        </w:tc>
        <w:tc>
          <w:tcPr>
            <w:tcW w:w="4394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長官致詞</w:t>
            </w:r>
          </w:p>
        </w:tc>
      </w:tr>
      <w:tr w:rsidR="00C86CD5" w:rsidTr="00FD6B90">
        <w:tc>
          <w:tcPr>
            <w:tcW w:w="2536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09:30-09:50</w:t>
            </w:r>
          </w:p>
        </w:tc>
        <w:tc>
          <w:tcPr>
            <w:tcW w:w="4394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基金會介紹</w:t>
            </w:r>
          </w:p>
        </w:tc>
      </w:tr>
      <w:tr w:rsidR="00C86CD5" w:rsidTr="00FD6B90">
        <w:tc>
          <w:tcPr>
            <w:tcW w:w="2536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09:50-10:10</w:t>
            </w:r>
          </w:p>
        </w:tc>
        <w:tc>
          <w:tcPr>
            <w:tcW w:w="4394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成旅觀光</w:t>
            </w:r>
            <w:proofErr w:type="gramEnd"/>
            <w:r>
              <w:rPr>
                <w:rFonts w:ascii="微軟正黑體" w:eastAsia="微軟正黑體" w:hAnsi="微軟正黑體" w:hint="eastAsia"/>
              </w:rPr>
              <w:t>介紹</w:t>
            </w:r>
          </w:p>
        </w:tc>
      </w:tr>
      <w:tr w:rsidR="00C86CD5" w:rsidTr="00FD6B90">
        <w:tc>
          <w:tcPr>
            <w:tcW w:w="2536" w:type="dxa"/>
          </w:tcPr>
          <w:p w:rsidR="00C86CD5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10:10-10:20</w:t>
            </w:r>
          </w:p>
        </w:tc>
        <w:tc>
          <w:tcPr>
            <w:tcW w:w="4394" w:type="dxa"/>
          </w:tcPr>
          <w:p w:rsidR="00C86CD5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休息時間</w:t>
            </w:r>
          </w:p>
        </w:tc>
      </w:tr>
      <w:tr w:rsidR="00C86CD5" w:rsidTr="00FD6B90">
        <w:tc>
          <w:tcPr>
            <w:tcW w:w="2536" w:type="dxa"/>
          </w:tcPr>
          <w:p w:rsidR="00C86CD5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10:20-11:10</w:t>
            </w:r>
          </w:p>
        </w:tc>
        <w:tc>
          <w:tcPr>
            <w:tcW w:w="4394" w:type="dxa"/>
          </w:tcPr>
          <w:p w:rsidR="00C86CD5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客房部介紹(客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安服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、房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</w:rPr>
              <w:t>分享)</w:t>
            </w:r>
          </w:p>
        </w:tc>
      </w:tr>
      <w:tr w:rsidR="00C86CD5" w:rsidTr="00FD6B90">
        <w:tc>
          <w:tcPr>
            <w:tcW w:w="2536" w:type="dxa"/>
          </w:tcPr>
          <w:p w:rsidR="00C86CD5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11:10-12:00</w:t>
            </w:r>
          </w:p>
        </w:tc>
        <w:tc>
          <w:tcPr>
            <w:tcW w:w="4394" w:type="dxa"/>
          </w:tcPr>
          <w:p w:rsidR="00C86CD5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小組競賽</w:t>
            </w:r>
          </w:p>
        </w:tc>
      </w:tr>
      <w:tr w:rsidR="00F8183B" w:rsidTr="00FD6B90">
        <w:tc>
          <w:tcPr>
            <w:tcW w:w="2536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12:00-12:30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客房觀摩(房型展示)</w:t>
            </w:r>
          </w:p>
        </w:tc>
      </w:tr>
      <w:tr w:rsidR="00F8183B" w:rsidTr="00FD6B90">
        <w:tc>
          <w:tcPr>
            <w:tcW w:w="2536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12:30-13:30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享用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成旅晶贊</w:t>
            </w:r>
            <w:proofErr w:type="gramEnd"/>
            <w:r>
              <w:rPr>
                <w:rFonts w:ascii="微軟正黑體" w:eastAsia="微軟正黑體" w:hAnsi="微軟正黑體" w:hint="eastAsia"/>
              </w:rPr>
              <w:t>buffet</w:t>
            </w:r>
          </w:p>
        </w:tc>
      </w:tr>
      <w:tr w:rsidR="00F8183B" w:rsidTr="00FD6B90">
        <w:tc>
          <w:tcPr>
            <w:tcW w:w="2536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13:30-13:50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晶贊餐飲</w:t>
            </w:r>
            <w:proofErr w:type="gramEnd"/>
            <w:r>
              <w:rPr>
                <w:rFonts w:ascii="微軟正黑體" w:eastAsia="微軟正黑體" w:hAnsi="微軟正黑體" w:hint="eastAsia"/>
              </w:rPr>
              <w:t>介紹</w:t>
            </w:r>
          </w:p>
        </w:tc>
      </w:tr>
      <w:tr w:rsidR="00F8183B" w:rsidTr="00FD6B90">
        <w:tc>
          <w:tcPr>
            <w:tcW w:w="2536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13:50-14:20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實務教學I</w:t>
            </w:r>
            <w:r>
              <w:rPr>
                <w:rFonts w:ascii="微軟正黑體" w:eastAsia="微軟正黑體" w:hAnsi="微軟正黑體"/>
              </w:rPr>
              <w:t xml:space="preserve"> (</w:t>
            </w:r>
            <w:r>
              <w:rPr>
                <w:rFonts w:ascii="微軟正黑體" w:eastAsia="微軟正黑體" w:hAnsi="微軟正黑體" w:hint="eastAsia"/>
              </w:rPr>
              <w:t>使用分叉匙)</w:t>
            </w:r>
          </w:p>
        </w:tc>
      </w:tr>
      <w:tr w:rsidR="00F8183B" w:rsidTr="00FD6B90">
        <w:tc>
          <w:tcPr>
            <w:tcW w:w="2536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14:20-14:30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休息時間</w:t>
            </w:r>
          </w:p>
        </w:tc>
      </w:tr>
      <w:tr w:rsidR="00F8183B" w:rsidTr="00FD6B90">
        <w:tc>
          <w:tcPr>
            <w:tcW w:w="2536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14:30-15:30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實務教學II (手作PIZZA)</w:t>
            </w:r>
          </w:p>
        </w:tc>
      </w:tr>
      <w:tr w:rsidR="00F8183B" w:rsidTr="00FD6B90">
        <w:tc>
          <w:tcPr>
            <w:tcW w:w="2536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15:30-16:00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休息時間</w:t>
            </w:r>
          </w:p>
        </w:tc>
      </w:tr>
      <w:tr w:rsidR="00F8183B" w:rsidTr="00FD6B90">
        <w:tc>
          <w:tcPr>
            <w:tcW w:w="2536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16:00-17:30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團隊之星競賽與頒獎</w:t>
            </w:r>
          </w:p>
        </w:tc>
      </w:tr>
      <w:tr w:rsidR="00F8183B" w:rsidTr="00FD6B90">
        <w:tc>
          <w:tcPr>
            <w:tcW w:w="2536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17:30-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:rsidR="00F8183B" w:rsidRDefault="00F8183B" w:rsidP="00F8183B">
      <w:pPr>
        <w:spacing w:line="0" w:lineRule="atLeast"/>
        <w:rPr>
          <w:rFonts w:ascii="微軟正黑體" w:eastAsia="微軟正黑體" w:hAnsi="微軟正黑體"/>
        </w:rPr>
      </w:pPr>
    </w:p>
    <w:p w:rsidR="00F8183B" w:rsidRDefault="00F8183B" w:rsidP="00F8183B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活動名額有限，錄取名單將於活動報名截止後，公告於本</w:t>
      </w:r>
      <w:proofErr w:type="gramStart"/>
      <w:r>
        <w:rPr>
          <w:rFonts w:ascii="微軟正黑體" w:eastAsia="微軟正黑體" w:hAnsi="微軟正黑體" w:hint="eastAsia"/>
        </w:rPr>
        <w:t>會官網</w:t>
      </w:r>
      <w:proofErr w:type="gramEnd"/>
      <w:r>
        <w:rPr>
          <w:rFonts w:ascii="微軟正黑體" w:eastAsia="微軟正黑體" w:hAnsi="微軟正黑體" w:hint="eastAsia"/>
        </w:rPr>
        <w:t>。</w:t>
      </w:r>
    </w:p>
    <w:p w:rsidR="00F8183B" w:rsidRDefault="00F8183B" w:rsidP="00F8183B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活動前兩天將寄送行前通知及相關資訊。</w:t>
      </w:r>
    </w:p>
    <w:p w:rsidR="00F8183B" w:rsidRPr="00F8183B" w:rsidRDefault="00F8183B" w:rsidP="00F8183B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本會保有變更、修改活動之權利。</w:t>
      </w:r>
    </w:p>
    <w:sectPr w:rsidR="00F8183B" w:rsidRPr="00F8183B" w:rsidSect="00FD6B9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52" w:rsidRDefault="00EF7652" w:rsidP="00EF7652">
      <w:r>
        <w:separator/>
      </w:r>
    </w:p>
  </w:endnote>
  <w:endnote w:type="continuationSeparator" w:id="0">
    <w:p w:rsidR="00EF7652" w:rsidRDefault="00EF7652" w:rsidP="00E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2722"/>
      <w:docPartObj>
        <w:docPartGallery w:val="Page Numbers (Bottom of Page)"/>
        <w:docPartUnique/>
      </w:docPartObj>
    </w:sdtPr>
    <w:sdtEndPr/>
    <w:sdtContent>
      <w:p w:rsidR="00864482" w:rsidRDefault="008644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4AC" w:rsidRPr="00FA74AC">
          <w:rPr>
            <w:noProof/>
            <w:lang w:val="zh-TW"/>
          </w:rPr>
          <w:t>1</w:t>
        </w:r>
        <w:r>
          <w:fldChar w:fldCharType="end"/>
        </w:r>
      </w:p>
    </w:sdtContent>
  </w:sdt>
  <w:p w:rsidR="00864482" w:rsidRDefault="00864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52" w:rsidRDefault="00EF7652" w:rsidP="00EF7652">
      <w:r>
        <w:separator/>
      </w:r>
    </w:p>
  </w:footnote>
  <w:footnote w:type="continuationSeparator" w:id="0">
    <w:p w:rsidR="00EF7652" w:rsidRDefault="00EF7652" w:rsidP="00EF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52" w:rsidRPr="00EF7652" w:rsidRDefault="00EF7652" w:rsidP="00EF7652">
    <w:pPr>
      <w:pStyle w:val="a3"/>
      <w:jc w:val="right"/>
      <w:rPr>
        <w:rFonts w:ascii="微軟正黑體" w:eastAsia="微軟正黑體" w:hAnsi="微軟正黑體"/>
      </w:rPr>
    </w:pPr>
    <w:r w:rsidRPr="00EF7652">
      <w:rPr>
        <w:rFonts w:ascii="微軟正黑體" w:eastAsia="微軟正黑體" w:hAnsi="微軟正黑體" w:hint="eastAsia"/>
      </w:rPr>
      <w:t>附件</w:t>
    </w:r>
  </w:p>
  <w:p w:rsidR="00EF7652" w:rsidRDefault="00EF76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3684"/>
    <w:multiLevelType w:val="hybridMultilevel"/>
    <w:tmpl w:val="604844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126C4E"/>
    <w:multiLevelType w:val="hybridMultilevel"/>
    <w:tmpl w:val="5D02A9A4"/>
    <w:lvl w:ilvl="0" w:tplc="0C322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9A7589"/>
    <w:multiLevelType w:val="hybridMultilevel"/>
    <w:tmpl w:val="9B1CF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823F48"/>
    <w:multiLevelType w:val="hybridMultilevel"/>
    <w:tmpl w:val="F9CA7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52"/>
    <w:rsid w:val="00864482"/>
    <w:rsid w:val="00C86CD5"/>
    <w:rsid w:val="00D818DD"/>
    <w:rsid w:val="00EF7652"/>
    <w:rsid w:val="00F8183B"/>
    <w:rsid w:val="00FA74AC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BA0A5B-BC92-43E5-BC1F-092D67F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6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652"/>
    <w:rPr>
      <w:sz w:val="20"/>
      <w:szCs w:val="20"/>
    </w:rPr>
  </w:style>
  <w:style w:type="paragraph" w:styleId="a7">
    <w:name w:val="List Paragraph"/>
    <w:basedOn w:val="a"/>
    <w:uiPriority w:val="34"/>
    <w:qFormat/>
    <w:rsid w:val="00EF7652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F76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7652"/>
  </w:style>
  <w:style w:type="character" w:customStyle="1" w:styleId="aa">
    <w:name w:val="註解文字 字元"/>
    <w:basedOn w:val="a0"/>
    <w:link w:val="a9"/>
    <w:uiPriority w:val="99"/>
    <w:semiHidden/>
    <w:rsid w:val="00EF76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765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F765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F765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C86CD5"/>
    <w:rPr>
      <w:color w:val="0000FF"/>
      <w:u w:val="single"/>
    </w:rPr>
  </w:style>
  <w:style w:type="table" w:styleId="af0">
    <w:name w:val="Table Grid"/>
    <w:basedOn w:val="a1"/>
    <w:uiPriority w:val="39"/>
    <w:rsid w:val="00C8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ilease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IvyKang【康蕙如】</dc:creator>
  <cp:keywords/>
  <dc:description/>
  <cp:lastModifiedBy>IvyKang【康蕙如】</cp:lastModifiedBy>
  <cp:revision>5</cp:revision>
  <dcterms:created xsi:type="dcterms:W3CDTF">2019-05-02T03:49:00Z</dcterms:created>
  <dcterms:modified xsi:type="dcterms:W3CDTF">2019-05-07T07:40:00Z</dcterms:modified>
</cp:coreProperties>
</file>